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EB" w:rsidRDefault="00473DEB" w:rsidP="00473DEB">
      <w:bookmarkStart w:id="0" w:name="_GoBack"/>
      <w:bookmarkEnd w:id="0"/>
    </w:p>
    <w:p w:rsidR="00473DEB" w:rsidRDefault="00473DEB" w:rsidP="00473DEB">
      <w:pPr>
        <w:spacing w:after="0" w:line="240" w:lineRule="auto"/>
        <w:ind w:right="72"/>
        <w:jc w:val="center"/>
        <w:rPr>
          <w:rFonts w:ascii="Times New Roman" w:hAnsi="Times New Roman"/>
          <w:b/>
          <w:sz w:val="34"/>
          <w:szCs w:val="36"/>
        </w:rPr>
      </w:pPr>
      <w:r w:rsidRPr="00473DEB">
        <w:rPr>
          <w:rFonts w:ascii="Times New Roman" w:hAnsi="Times New Roman"/>
          <w:b/>
          <w:sz w:val="34"/>
          <w:szCs w:val="36"/>
        </w:rPr>
        <w:t xml:space="preserve">Sprawozdanie z działalności posła Szejnfelda </w:t>
      </w:r>
    </w:p>
    <w:p w:rsidR="00473DEB" w:rsidRDefault="00473DEB" w:rsidP="00473DEB">
      <w:pPr>
        <w:spacing w:after="0" w:line="240" w:lineRule="auto"/>
        <w:ind w:right="72"/>
        <w:jc w:val="center"/>
        <w:rPr>
          <w:rFonts w:ascii="Times New Roman" w:hAnsi="Times New Roman"/>
          <w:b/>
          <w:sz w:val="34"/>
          <w:szCs w:val="36"/>
        </w:rPr>
      </w:pPr>
    </w:p>
    <w:p w:rsidR="00473DEB" w:rsidRDefault="00473DEB" w:rsidP="00473DEB">
      <w:pPr>
        <w:spacing w:after="0" w:line="240" w:lineRule="auto"/>
        <w:ind w:right="72"/>
        <w:jc w:val="both"/>
        <w:rPr>
          <w:rFonts w:ascii="Times New Roman" w:hAnsi="Times New Roman"/>
          <w:b/>
          <w:sz w:val="24"/>
          <w:szCs w:val="24"/>
        </w:rPr>
      </w:pPr>
      <w:r w:rsidRPr="00473DEB">
        <w:rPr>
          <w:rFonts w:ascii="Times New Roman" w:hAnsi="Times New Roman"/>
          <w:b/>
          <w:sz w:val="24"/>
          <w:szCs w:val="24"/>
        </w:rPr>
        <w:t>Jak każdego roku, poniżej przedstawimy synt</w:t>
      </w:r>
      <w:r w:rsidR="00A23835">
        <w:rPr>
          <w:rFonts w:ascii="Times New Roman" w:hAnsi="Times New Roman"/>
          <w:b/>
          <w:sz w:val="24"/>
          <w:szCs w:val="24"/>
        </w:rPr>
        <w:t>etyczne sprawozdanie z działalnoś</w:t>
      </w:r>
      <w:r w:rsidR="00CD2879">
        <w:rPr>
          <w:rFonts w:ascii="Times New Roman" w:hAnsi="Times New Roman"/>
          <w:b/>
          <w:sz w:val="24"/>
          <w:szCs w:val="24"/>
        </w:rPr>
        <w:t>ci posł</w:t>
      </w:r>
      <w:r w:rsidRPr="00473DEB">
        <w:rPr>
          <w:rFonts w:ascii="Times New Roman" w:hAnsi="Times New Roman"/>
          <w:b/>
          <w:sz w:val="24"/>
          <w:szCs w:val="24"/>
        </w:rPr>
        <w:t xml:space="preserve">a </w:t>
      </w:r>
      <w:r w:rsidR="00E22A67">
        <w:rPr>
          <w:rFonts w:ascii="Times New Roman" w:hAnsi="Times New Roman"/>
          <w:b/>
          <w:sz w:val="24"/>
          <w:szCs w:val="24"/>
        </w:rPr>
        <w:t>Adama Szejnfelda za okres</w:t>
      </w:r>
      <w:r w:rsidR="00E22A67" w:rsidRPr="00473DEB">
        <w:rPr>
          <w:rFonts w:ascii="Times New Roman" w:hAnsi="Times New Roman"/>
          <w:b/>
          <w:sz w:val="24"/>
          <w:szCs w:val="24"/>
        </w:rPr>
        <w:t xml:space="preserve"> 2011/2012r. </w:t>
      </w:r>
      <w:r w:rsidRPr="00473DEB">
        <w:rPr>
          <w:rFonts w:ascii="Times New Roman" w:hAnsi="Times New Roman"/>
          <w:b/>
          <w:sz w:val="24"/>
          <w:szCs w:val="24"/>
        </w:rPr>
        <w:t>po minionych wyborach</w:t>
      </w:r>
      <w:r w:rsidR="00E22A67">
        <w:rPr>
          <w:rFonts w:ascii="Times New Roman" w:hAnsi="Times New Roman"/>
          <w:b/>
          <w:sz w:val="24"/>
          <w:szCs w:val="24"/>
        </w:rPr>
        <w:t xml:space="preserve"> parlamentarnych.</w:t>
      </w:r>
    </w:p>
    <w:p w:rsidR="00A23835" w:rsidRPr="00473DEB" w:rsidRDefault="00A23835" w:rsidP="00473DEB">
      <w:pPr>
        <w:spacing w:after="0" w:line="240" w:lineRule="auto"/>
        <w:ind w:right="72"/>
        <w:jc w:val="both"/>
        <w:rPr>
          <w:rFonts w:ascii="Times New Roman" w:hAnsi="Times New Roman"/>
          <w:b/>
          <w:sz w:val="24"/>
          <w:szCs w:val="24"/>
        </w:rPr>
      </w:pPr>
    </w:p>
    <w:p w:rsidR="00473DEB" w:rsidRDefault="00473DEB" w:rsidP="00473DEB">
      <w:pPr>
        <w:spacing w:after="0" w:line="240" w:lineRule="auto"/>
        <w:ind w:right="72"/>
        <w:jc w:val="center"/>
        <w:rPr>
          <w:rFonts w:ascii="Times New Roman" w:hAnsi="Times New Roman"/>
          <w:b/>
          <w:sz w:val="34"/>
          <w:szCs w:val="36"/>
          <w:u w:val="single"/>
        </w:rPr>
      </w:pPr>
    </w:p>
    <w:p w:rsidR="00473DEB" w:rsidRDefault="00473DEB" w:rsidP="00473DEB">
      <w:pPr>
        <w:spacing w:after="0" w:line="240" w:lineRule="auto"/>
        <w:ind w:right="72"/>
        <w:jc w:val="center"/>
        <w:rPr>
          <w:rFonts w:ascii="Times New Roman" w:hAnsi="Times New Roman"/>
          <w:b/>
          <w:sz w:val="34"/>
          <w:szCs w:val="36"/>
          <w:u w:val="single"/>
        </w:rPr>
      </w:pPr>
      <w:r>
        <w:rPr>
          <w:rFonts w:ascii="Times New Roman" w:hAnsi="Times New Roman"/>
          <w:b/>
          <w:sz w:val="34"/>
          <w:szCs w:val="36"/>
          <w:u w:val="single"/>
        </w:rPr>
        <w:t>S P R A W O Z D A N I E</w:t>
      </w:r>
    </w:p>
    <w:p w:rsidR="00473DEB" w:rsidRDefault="00473DEB" w:rsidP="00473DEB">
      <w:pPr>
        <w:spacing w:after="0" w:line="240" w:lineRule="auto"/>
        <w:ind w:right="72"/>
        <w:jc w:val="center"/>
        <w:rPr>
          <w:rFonts w:ascii="Times New Roman" w:hAnsi="Times New Roman"/>
          <w:b/>
          <w:sz w:val="34"/>
          <w:szCs w:val="36"/>
        </w:rPr>
      </w:pPr>
      <w:r>
        <w:rPr>
          <w:rFonts w:ascii="Times New Roman" w:hAnsi="Times New Roman"/>
          <w:b/>
          <w:sz w:val="34"/>
          <w:szCs w:val="36"/>
        </w:rPr>
        <w:t xml:space="preserve">z działalności posła Adama Szejnfelda </w:t>
      </w:r>
    </w:p>
    <w:p w:rsidR="00473DEB" w:rsidRDefault="00473DEB" w:rsidP="00473DEB">
      <w:pPr>
        <w:spacing w:after="0" w:line="240" w:lineRule="auto"/>
        <w:ind w:right="72"/>
        <w:jc w:val="center"/>
        <w:rPr>
          <w:rFonts w:ascii="Times New Roman" w:hAnsi="Times New Roman"/>
          <w:b/>
          <w:sz w:val="34"/>
          <w:szCs w:val="36"/>
        </w:rPr>
      </w:pPr>
      <w:r>
        <w:rPr>
          <w:rFonts w:ascii="Times New Roman" w:hAnsi="Times New Roman"/>
          <w:b/>
          <w:sz w:val="34"/>
          <w:szCs w:val="36"/>
        </w:rPr>
        <w:t xml:space="preserve">za pierwszy okres VII kadencji Sejmu RP: 2011/2012r. </w:t>
      </w:r>
    </w:p>
    <w:p w:rsidR="00473DEB" w:rsidRDefault="00473DEB" w:rsidP="00473DEB">
      <w:pPr>
        <w:spacing w:after="0" w:line="240" w:lineRule="auto"/>
        <w:ind w:right="72"/>
        <w:jc w:val="center"/>
        <w:rPr>
          <w:rFonts w:ascii="Times New Roman" w:hAnsi="Times New Roman"/>
          <w:b/>
          <w:sz w:val="36"/>
          <w:szCs w:val="36"/>
        </w:rPr>
      </w:pPr>
    </w:p>
    <w:p w:rsidR="00473DEB" w:rsidRDefault="00473DEB" w:rsidP="00473DEB">
      <w:pPr>
        <w:numPr>
          <w:ilvl w:val="0"/>
          <w:numId w:val="1"/>
        </w:numPr>
        <w:spacing w:after="0" w:line="240" w:lineRule="auto"/>
        <w:ind w:right="72"/>
        <w:jc w:val="both"/>
        <w:rPr>
          <w:rFonts w:ascii="Times New Roman" w:hAnsi="Times New Roman"/>
          <w:b/>
          <w:sz w:val="24"/>
          <w:szCs w:val="24"/>
        </w:rPr>
      </w:pPr>
      <w:r>
        <w:rPr>
          <w:rFonts w:ascii="Times New Roman" w:hAnsi="Times New Roman"/>
          <w:b/>
          <w:sz w:val="24"/>
          <w:szCs w:val="24"/>
        </w:rPr>
        <w:t>Informacje ogólne:</w:t>
      </w:r>
    </w:p>
    <w:p w:rsidR="00473DEB" w:rsidRDefault="00473DEB" w:rsidP="00473DEB">
      <w:pPr>
        <w:spacing w:after="0" w:line="240" w:lineRule="auto"/>
        <w:ind w:right="72"/>
        <w:jc w:val="both"/>
        <w:rPr>
          <w:rFonts w:ascii="Times New Roman" w:hAnsi="Times New Roman"/>
          <w:b/>
          <w:sz w:val="24"/>
          <w:szCs w:val="24"/>
          <w:u w:val="single"/>
        </w:rPr>
      </w:pPr>
    </w:p>
    <w:p w:rsidR="00473DEB" w:rsidRDefault="00473DEB" w:rsidP="00473DEB">
      <w:pPr>
        <w:numPr>
          <w:ilvl w:val="0"/>
          <w:numId w:val="2"/>
        </w:numPr>
        <w:spacing w:after="0" w:line="240" w:lineRule="auto"/>
        <w:ind w:right="72"/>
        <w:jc w:val="both"/>
        <w:rPr>
          <w:rFonts w:ascii="Times New Roman" w:hAnsi="Times New Roman"/>
          <w:sz w:val="24"/>
          <w:szCs w:val="24"/>
        </w:rPr>
      </w:pPr>
      <w:r>
        <w:rPr>
          <w:rFonts w:ascii="Times New Roman" w:hAnsi="Times New Roman"/>
          <w:b/>
          <w:sz w:val="24"/>
          <w:szCs w:val="24"/>
          <w:u w:val="single"/>
        </w:rPr>
        <w:t>Najlepszy wynik wyborczy</w:t>
      </w:r>
      <w:r>
        <w:rPr>
          <w:rFonts w:ascii="Times New Roman" w:hAnsi="Times New Roman"/>
          <w:b/>
          <w:sz w:val="24"/>
          <w:szCs w:val="24"/>
        </w:rPr>
        <w:t xml:space="preserve"> -</w:t>
      </w:r>
      <w:r>
        <w:rPr>
          <w:rFonts w:ascii="Times New Roman" w:hAnsi="Times New Roman"/>
          <w:sz w:val="24"/>
          <w:szCs w:val="24"/>
        </w:rPr>
        <w:t xml:space="preserve"> w 2011r. poseł Adam Szejnfeld został wybrany na Posła na Sejm RP VII kadencji zdobywając rekordową, w stosunku do innych kandydatów, ilość głosów w wyborach parlamentarnych, co w przeliczeniu proc</w:t>
      </w:r>
      <w:r w:rsidR="00E22A67">
        <w:rPr>
          <w:rFonts w:ascii="Times New Roman" w:hAnsi="Times New Roman"/>
          <w:sz w:val="24"/>
          <w:szCs w:val="24"/>
        </w:rPr>
        <w:t>entowym dało mu wśród</w:t>
      </w:r>
      <w:r>
        <w:rPr>
          <w:rFonts w:ascii="Times New Roman" w:hAnsi="Times New Roman"/>
          <w:sz w:val="24"/>
          <w:szCs w:val="24"/>
        </w:rPr>
        <w:t xml:space="preserve"> osób kandydujących nie tylko z Platformy Obywatelskiej, ale spośród wszystkich partii politycznych w Polsce:</w:t>
      </w:r>
    </w:p>
    <w:p w:rsidR="00473DEB" w:rsidRDefault="00473DEB" w:rsidP="00473DEB">
      <w:pPr>
        <w:spacing w:after="0" w:line="240" w:lineRule="auto"/>
        <w:ind w:left="720" w:right="72"/>
        <w:jc w:val="both"/>
        <w:rPr>
          <w:rFonts w:ascii="Times New Roman" w:hAnsi="Times New Roman"/>
          <w:sz w:val="24"/>
          <w:szCs w:val="24"/>
        </w:rPr>
      </w:pPr>
    </w:p>
    <w:p w:rsidR="00473DEB" w:rsidRDefault="00473DEB" w:rsidP="00473DEB">
      <w:pPr>
        <w:numPr>
          <w:ilvl w:val="0"/>
          <w:numId w:val="3"/>
        </w:numPr>
        <w:spacing w:after="0" w:line="240" w:lineRule="auto"/>
        <w:ind w:right="72"/>
        <w:jc w:val="both"/>
        <w:rPr>
          <w:rFonts w:ascii="Times New Roman" w:hAnsi="Times New Roman"/>
          <w:sz w:val="24"/>
          <w:szCs w:val="24"/>
        </w:rPr>
      </w:pPr>
      <w:r>
        <w:rPr>
          <w:rFonts w:ascii="Times New Roman" w:hAnsi="Times New Roman"/>
          <w:b/>
          <w:sz w:val="24"/>
          <w:szCs w:val="24"/>
        </w:rPr>
        <w:t>1 miejsce w Okręgu Pilskim</w:t>
      </w:r>
      <w:r>
        <w:rPr>
          <w:rFonts w:ascii="Times New Roman" w:hAnsi="Times New Roman"/>
          <w:sz w:val="24"/>
          <w:szCs w:val="24"/>
        </w:rPr>
        <w:t xml:space="preserve">, </w:t>
      </w:r>
    </w:p>
    <w:p w:rsidR="00473DEB" w:rsidRDefault="00473DEB" w:rsidP="00473DEB">
      <w:pPr>
        <w:numPr>
          <w:ilvl w:val="0"/>
          <w:numId w:val="3"/>
        </w:numPr>
        <w:spacing w:after="0" w:line="240" w:lineRule="auto"/>
        <w:ind w:right="72"/>
        <w:jc w:val="both"/>
        <w:rPr>
          <w:rFonts w:ascii="Times New Roman" w:hAnsi="Times New Roman"/>
          <w:sz w:val="24"/>
          <w:szCs w:val="24"/>
        </w:rPr>
      </w:pPr>
      <w:r>
        <w:rPr>
          <w:rFonts w:ascii="Times New Roman" w:hAnsi="Times New Roman"/>
          <w:b/>
          <w:sz w:val="24"/>
          <w:szCs w:val="24"/>
        </w:rPr>
        <w:t>1 miejsce w Wielkopolsce,</w:t>
      </w:r>
      <w:r>
        <w:rPr>
          <w:b/>
        </w:rPr>
        <w:t xml:space="preserve"> </w:t>
      </w:r>
    </w:p>
    <w:p w:rsidR="00473DEB" w:rsidRDefault="00473DEB" w:rsidP="00473DEB">
      <w:pPr>
        <w:numPr>
          <w:ilvl w:val="0"/>
          <w:numId w:val="3"/>
        </w:numPr>
        <w:spacing w:after="0" w:line="240" w:lineRule="auto"/>
        <w:ind w:right="72"/>
        <w:jc w:val="both"/>
        <w:rPr>
          <w:rFonts w:ascii="Times New Roman" w:hAnsi="Times New Roman"/>
          <w:sz w:val="24"/>
          <w:szCs w:val="24"/>
        </w:rPr>
      </w:pPr>
      <w:r>
        <w:rPr>
          <w:rFonts w:ascii="Times New Roman" w:hAnsi="Times New Roman"/>
          <w:b/>
          <w:sz w:val="24"/>
          <w:szCs w:val="24"/>
        </w:rPr>
        <w:t>8 miejsce w Polsce.</w:t>
      </w:r>
    </w:p>
    <w:p w:rsidR="00473DEB" w:rsidRDefault="00473DEB" w:rsidP="00473DEB">
      <w:pPr>
        <w:spacing w:after="0" w:line="240" w:lineRule="auto"/>
        <w:ind w:right="72"/>
        <w:jc w:val="both"/>
        <w:rPr>
          <w:rFonts w:ascii="Times New Roman" w:hAnsi="Times New Roman"/>
          <w:sz w:val="24"/>
          <w:szCs w:val="24"/>
        </w:rPr>
      </w:pPr>
    </w:p>
    <w:p w:rsidR="00473DEB" w:rsidRDefault="00473DEB" w:rsidP="00473DEB">
      <w:pPr>
        <w:numPr>
          <w:ilvl w:val="0"/>
          <w:numId w:val="2"/>
        </w:numPr>
        <w:spacing w:after="0" w:line="240" w:lineRule="auto"/>
        <w:ind w:right="72"/>
        <w:jc w:val="both"/>
        <w:rPr>
          <w:rFonts w:ascii="Times New Roman" w:hAnsi="Times New Roman"/>
          <w:sz w:val="24"/>
          <w:szCs w:val="24"/>
        </w:rPr>
      </w:pPr>
      <w:r>
        <w:rPr>
          <w:rFonts w:ascii="Times New Roman" w:hAnsi="Times New Roman"/>
          <w:b/>
          <w:sz w:val="24"/>
          <w:szCs w:val="24"/>
          <w:u w:val="single"/>
        </w:rPr>
        <w:t xml:space="preserve">Funkcje w Sejmie. </w:t>
      </w:r>
      <w:r>
        <w:rPr>
          <w:rFonts w:ascii="Times New Roman" w:hAnsi="Times New Roman"/>
          <w:sz w:val="24"/>
          <w:szCs w:val="24"/>
        </w:rPr>
        <w:t>Znakomity wynik, a przede wszystkim docenienie wiedzy, doświadczenia i kompetencji spowodowało, iż w Sejmie poseł Adam Szejnfeld został wybrany m.in. na:</w:t>
      </w:r>
    </w:p>
    <w:p w:rsidR="00473DEB" w:rsidRDefault="00473DEB" w:rsidP="00473DEB">
      <w:pPr>
        <w:spacing w:after="0" w:line="240" w:lineRule="auto"/>
        <w:ind w:left="720" w:right="72"/>
        <w:jc w:val="both"/>
        <w:rPr>
          <w:rFonts w:ascii="Times New Roman" w:hAnsi="Times New Roman"/>
          <w:sz w:val="24"/>
          <w:szCs w:val="24"/>
        </w:rPr>
      </w:pPr>
    </w:p>
    <w:p w:rsidR="00473DEB" w:rsidRDefault="00473DEB" w:rsidP="00473DEB">
      <w:pPr>
        <w:numPr>
          <w:ilvl w:val="0"/>
          <w:numId w:val="4"/>
        </w:numPr>
        <w:spacing w:after="0" w:line="240" w:lineRule="auto"/>
        <w:ind w:right="72"/>
        <w:jc w:val="both"/>
        <w:rPr>
          <w:rFonts w:ascii="Times New Roman" w:hAnsi="Times New Roman"/>
          <w:sz w:val="24"/>
          <w:szCs w:val="24"/>
        </w:rPr>
      </w:pPr>
      <w:r>
        <w:rPr>
          <w:rFonts w:ascii="Times New Roman" w:hAnsi="Times New Roman"/>
          <w:b/>
          <w:sz w:val="24"/>
          <w:szCs w:val="24"/>
        </w:rPr>
        <w:t>Przewodniczącego Komisji Skarbu Państwa,</w:t>
      </w:r>
      <w:r>
        <w:rPr>
          <w:b/>
        </w:rPr>
        <w:t xml:space="preserve"> </w:t>
      </w:r>
    </w:p>
    <w:p w:rsidR="00473DEB" w:rsidRDefault="00473DEB" w:rsidP="00473DEB">
      <w:pPr>
        <w:numPr>
          <w:ilvl w:val="0"/>
          <w:numId w:val="4"/>
        </w:numPr>
        <w:spacing w:after="0" w:line="240" w:lineRule="auto"/>
        <w:ind w:right="72"/>
        <w:jc w:val="both"/>
        <w:rPr>
          <w:rFonts w:ascii="Times New Roman" w:hAnsi="Times New Roman"/>
          <w:sz w:val="24"/>
          <w:szCs w:val="24"/>
        </w:rPr>
      </w:pPr>
      <w:r>
        <w:rPr>
          <w:rFonts w:ascii="Times New Roman" w:hAnsi="Times New Roman"/>
          <w:b/>
          <w:sz w:val="24"/>
          <w:szCs w:val="24"/>
        </w:rPr>
        <w:t>Przewodniczącego Komisji ds. Ustaw Deregulacyjnych,</w:t>
      </w:r>
      <w:r>
        <w:rPr>
          <w:b/>
        </w:rPr>
        <w:t xml:space="preserve"> </w:t>
      </w:r>
    </w:p>
    <w:p w:rsidR="00473DEB" w:rsidRDefault="00473DEB" w:rsidP="00473DEB">
      <w:pPr>
        <w:numPr>
          <w:ilvl w:val="0"/>
          <w:numId w:val="4"/>
        </w:numPr>
        <w:spacing w:after="0" w:line="240" w:lineRule="auto"/>
        <w:ind w:right="72"/>
        <w:jc w:val="both"/>
        <w:rPr>
          <w:rFonts w:ascii="Times New Roman" w:hAnsi="Times New Roman"/>
          <w:sz w:val="24"/>
          <w:szCs w:val="24"/>
        </w:rPr>
      </w:pPr>
      <w:r>
        <w:rPr>
          <w:rFonts w:ascii="Times New Roman" w:hAnsi="Times New Roman"/>
          <w:b/>
          <w:sz w:val="24"/>
          <w:szCs w:val="24"/>
        </w:rPr>
        <w:t>Przewodniczącego Polsko-Koreańskiej Grupy Parlamentarnej.</w:t>
      </w:r>
    </w:p>
    <w:p w:rsidR="00473DEB" w:rsidRDefault="00473DEB" w:rsidP="00473DEB">
      <w:pPr>
        <w:spacing w:after="0" w:line="240" w:lineRule="auto"/>
        <w:ind w:left="720" w:right="72"/>
        <w:jc w:val="both"/>
        <w:rPr>
          <w:rFonts w:ascii="Times New Roman" w:hAnsi="Times New Roman"/>
          <w:sz w:val="24"/>
          <w:szCs w:val="24"/>
        </w:rPr>
      </w:pPr>
    </w:p>
    <w:p w:rsidR="00473DEB" w:rsidRDefault="00473DEB" w:rsidP="00473DEB">
      <w:pPr>
        <w:numPr>
          <w:ilvl w:val="0"/>
          <w:numId w:val="2"/>
        </w:numPr>
        <w:spacing w:after="0" w:line="240" w:lineRule="auto"/>
        <w:ind w:right="72"/>
        <w:jc w:val="both"/>
        <w:rPr>
          <w:rFonts w:ascii="Times New Roman" w:hAnsi="Times New Roman"/>
          <w:sz w:val="24"/>
          <w:szCs w:val="24"/>
        </w:rPr>
      </w:pPr>
      <w:r>
        <w:rPr>
          <w:rFonts w:ascii="Times New Roman" w:hAnsi="Times New Roman"/>
          <w:b/>
          <w:sz w:val="24"/>
          <w:szCs w:val="24"/>
          <w:u w:val="single"/>
        </w:rPr>
        <w:t>Twarz Platformy Obywatelskiej</w:t>
      </w:r>
      <w:r>
        <w:rPr>
          <w:rFonts w:ascii="Times New Roman" w:hAnsi="Times New Roman"/>
          <w:b/>
          <w:sz w:val="24"/>
          <w:szCs w:val="24"/>
        </w:rPr>
        <w:t xml:space="preserve"> - </w:t>
      </w:r>
      <w:r>
        <w:rPr>
          <w:rFonts w:ascii="Times New Roman" w:hAnsi="Times New Roman"/>
          <w:sz w:val="24"/>
          <w:szCs w:val="24"/>
        </w:rPr>
        <w:t xml:space="preserve">Poseł Adam Szejnfeld został „twarzą” medialną PO i Klubu Parlamentarnego Platformy Obywatelskiej, reprezentując publicznie stanowiska, opinie i komentarze polityczne oraz merytoryczne Platformy. </w:t>
      </w:r>
    </w:p>
    <w:p w:rsidR="00E22A67" w:rsidRDefault="00E22A67" w:rsidP="00E22A67">
      <w:pPr>
        <w:spacing w:after="0" w:line="240" w:lineRule="auto"/>
        <w:ind w:right="72"/>
        <w:jc w:val="both"/>
        <w:rPr>
          <w:rFonts w:ascii="Times New Roman" w:hAnsi="Times New Roman"/>
          <w:sz w:val="24"/>
          <w:szCs w:val="24"/>
        </w:rPr>
      </w:pPr>
    </w:p>
    <w:p w:rsidR="00473DEB" w:rsidRDefault="00473DEB" w:rsidP="00E22A67">
      <w:pPr>
        <w:spacing w:after="0" w:line="240" w:lineRule="auto"/>
        <w:ind w:right="72"/>
        <w:jc w:val="both"/>
        <w:rPr>
          <w:rFonts w:ascii="Times New Roman" w:hAnsi="Times New Roman"/>
          <w:sz w:val="24"/>
          <w:szCs w:val="24"/>
        </w:rPr>
      </w:pPr>
    </w:p>
    <w:p w:rsidR="00473DEB" w:rsidRDefault="00473DEB" w:rsidP="00473DEB">
      <w:pPr>
        <w:numPr>
          <w:ilvl w:val="0"/>
          <w:numId w:val="1"/>
        </w:numPr>
        <w:spacing w:line="240" w:lineRule="auto"/>
        <w:ind w:right="72"/>
        <w:jc w:val="both"/>
        <w:rPr>
          <w:rFonts w:ascii="Times New Roman" w:hAnsi="Times New Roman"/>
          <w:b/>
          <w:sz w:val="24"/>
          <w:szCs w:val="24"/>
          <w:u w:val="single"/>
        </w:rPr>
      </w:pPr>
      <w:r>
        <w:rPr>
          <w:rFonts w:ascii="Times New Roman" w:hAnsi="Times New Roman"/>
          <w:b/>
          <w:sz w:val="24"/>
          <w:szCs w:val="24"/>
          <w:u w:val="single"/>
        </w:rPr>
        <w:t>Informacje szczegółowe w ujęciu syntetycznym.</w:t>
      </w:r>
    </w:p>
    <w:p w:rsidR="00473DEB" w:rsidRDefault="00473DEB" w:rsidP="00473DEB">
      <w:pPr>
        <w:spacing w:line="240" w:lineRule="auto"/>
        <w:ind w:right="72"/>
        <w:jc w:val="both"/>
        <w:rPr>
          <w:rFonts w:ascii="Times New Roman" w:hAnsi="Times New Roman"/>
          <w:sz w:val="24"/>
          <w:szCs w:val="24"/>
        </w:rPr>
      </w:pPr>
      <w:r>
        <w:rPr>
          <w:rFonts w:ascii="Times New Roman" w:hAnsi="Times New Roman"/>
          <w:sz w:val="24"/>
          <w:szCs w:val="24"/>
        </w:rPr>
        <w:t>Jako przykłady działalności posła Adama Szejnfelda w rożnych dziedzinach i na różnych poziomach aktywności można wskazać:</w:t>
      </w:r>
    </w:p>
    <w:p w:rsidR="00473DEB" w:rsidRDefault="00473DEB" w:rsidP="00473DEB">
      <w:pPr>
        <w:pStyle w:val="Tekstpodstawowywcity"/>
        <w:numPr>
          <w:ilvl w:val="0"/>
          <w:numId w:val="5"/>
        </w:numPr>
        <w:rPr>
          <w:b/>
        </w:rPr>
      </w:pPr>
      <w:r>
        <w:rPr>
          <w:b/>
          <w:u w:val="single"/>
        </w:rPr>
        <w:t>Inwestycje</w:t>
      </w:r>
      <w:r>
        <w:rPr>
          <w:b/>
        </w:rPr>
        <w:t>:</w:t>
      </w:r>
    </w:p>
    <w:p w:rsidR="00473DEB" w:rsidRDefault="00473DEB" w:rsidP="00473DEB">
      <w:pPr>
        <w:pStyle w:val="Tekstpodstawowywcity"/>
        <w:numPr>
          <w:ilvl w:val="0"/>
          <w:numId w:val="6"/>
        </w:numPr>
      </w:pPr>
      <w:r>
        <w:rPr>
          <w:b/>
        </w:rPr>
        <w:t>Fabryka Mebli w Podaninie</w:t>
      </w:r>
      <w:r>
        <w:t xml:space="preserve"> – przyczynienie się do otwarcia i oddania do użytku największej w ostatniej dekadzie w Wielkopolsce Północnej inwestycji gospodarczej, a mianowicie Fabryki Mebli i Pianki Europol, zlokalizowanej w specjalnej strefie ekonomicznej (utworzonej dzięki staraniom posla Szejnfelda) </w:t>
      </w:r>
      <w:r>
        <w:lastRenderedPageBreak/>
        <w:t xml:space="preserve">w Podaninie gmina Chodzież. Wartość ok. 180 mln zł; docelowy stan zatrudnienia ponad 1200 osób. </w:t>
      </w:r>
    </w:p>
    <w:p w:rsidR="00473DEB" w:rsidRDefault="00473DEB" w:rsidP="00473DEB">
      <w:pPr>
        <w:pStyle w:val="Tekstpodstawowywcity"/>
        <w:numPr>
          <w:ilvl w:val="0"/>
          <w:numId w:val="6"/>
        </w:numPr>
      </w:pPr>
      <w:r>
        <w:rPr>
          <w:b/>
        </w:rPr>
        <w:t>Uniwersytet Ekonomiczny w Poznaniu</w:t>
      </w:r>
      <w:r>
        <w:t xml:space="preserve"> – przyczynienie się, poprzez organizację finansowania, do rozpoczęcia budowy Centrum Edukacyjnego Usług Elektronicznych Uniwersytetu Ekonomicznego w Poznaniu. Wartość ok. 72 mln zł.</w:t>
      </w:r>
    </w:p>
    <w:p w:rsidR="00473DEB" w:rsidRDefault="00473DEB" w:rsidP="00473DEB">
      <w:pPr>
        <w:pStyle w:val="Tekstpodstawowywcity"/>
        <w:ind w:left="1440" w:firstLine="0"/>
      </w:pPr>
    </w:p>
    <w:p w:rsidR="00473DEB" w:rsidRDefault="00473DEB" w:rsidP="00473DEB">
      <w:pPr>
        <w:pStyle w:val="Tekstpodstawowywcity"/>
        <w:numPr>
          <w:ilvl w:val="0"/>
          <w:numId w:val="5"/>
        </w:numPr>
        <w:rPr>
          <w:b/>
        </w:rPr>
      </w:pPr>
      <w:r>
        <w:rPr>
          <w:b/>
          <w:u w:val="single"/>
        </w:rPr>
        <w:t>Infrastruktura</w:t>
      </w:r>
      <w:r>
        <w:rPr>
          <w:b/>
        </w:rPr>
        <w:t>:</w:t>
      </w:r>
    </w:p>
    <w:p w:rsidR="00473DEB" w:rsidRDefault="00473DEB" w:rsidP="00473DEB">
      <w:pPr>
        <w:pStyle w:val="Tekstpodstawowywcity"/>
        <w:numPr>
          <w:ilvl w:val="0"/>
          <w:numId w:val="7"/>
        </w:numPr>
      </w:pPr>
      <w:r>
        <w:rPr>
          <w:b/>
        </w:rPr>
        <w:t>Dworzec PKP w Chodzieży</w:t>
      </w:r>
      <w:r>
        <w:t xml:space="preserve"> – przyczynienie się do remontu i modernizacji dworca PKP w </w:t>
      </w:r>
      <w:r w:rsidR="00A23835">
        <w:t>Chodzieży</w:t>
      </w:r>
      <w:r>
        <w:t xml:space="preserve">. Wartość szacunkowa 3,5 mln zł, planowane zakończenie marzec/kwiecień 2013r. </w:t>
      </w:r>
    </w:p>
    <w:p w:rsidR="00473DEB" w:rsidRDefault="00473DEB" w:rsidP="00473DEB">
      <w:pPr>
        <w:pStyle w:val="Tekstpodstawowywcity"/>
        <w:numPr>
          <w:ilvl w:val="0"/>
          <w:numId w:val="7"/>
        </w:numPr>
      </w:pPr>
      <w:r>
        <w:rPr>
          <w:b/>
        </w:rPr>
        <w:t>Dworzec PKP w Pile</w:t>
      </w:r>
      <w:r>
        <w:t xml:space="preserve"> – włączenie do programu remontu i modernizacji dworca PKP w Pile na lata 2013/2014. Wartość szacunkowa ok. 16 mln zł. </w:t>
      </w:r>
    </w:p>
    <w:p w:rsidR="00473DEB" w:rsidRDefault="00473DEB" w:rsidP="00473DEB">
      <w:pPr>
        <w:pStyle w:val="Tekstpodstawowywcity"/>
        <w:numPr>
          <w:ilvl w:val="0"/>
          <w:numId w:val="7"/>
        </w:numPr>
      </w:pPr>
      <w:r>
        <w:rPr>
          <w:b/>
        </w:rPr>
        <w:t>Linia kolejowa nr. 374 Piła</w:t>
      </w:r>
      <w:r>
        <w:t xml:space="preserve"> – Mirosław Ujski – zachowanie działalności linii nr 374, jako ważnego szlaku transportu kolejowego.</w:t>
      </w:r>
    </w:p>
    <w:p w:rsidR="00473DEB" w:rsidRDefault="00473DEB" w:rsidP="00473DEB">
      <w:pPr>
        <w:pStyle w:val="Tekstpodstawowywcity"/>
        <w:ind w:left="1440" w:firstLine="0"/>
      </w:pPr>
    </w:p>
    <w:p w:rsidR="00473DEB" w:rsidRDefault="00473DEB" w:rsidP="00473DEB">
      <w:pPr>
        <w:pStyle w:val="Tekstpodstawowywcity"/>
        <w:numPr>
          <w:ilvl w:val="0"/>
          <w:numId w:val="5"/>
        </w:numPr>
      </w:pPr>
      <w:r>
        <w:rPr>
          <w:b/>
          <w:u w:val="single"/>
        </w:rPr>
        <w:t>Wsparcie firm</w:t>
      </w:r>
      <w:r>
        <w:rPr>
          <w:b/>
        </w:rPr>
        <w:t>:</w:t>
      </w:r>
      <w:r>
        <w:t xml:space="preserve"> </w:t>
      </w:r>
    </w:p>
    <w:p w:rsidR="00473DEB" w:rsidRDefault="00E22A67" w:rsidP="00473DEB">
      <w:pPr>
        <w:pStyle w:val="Tekstpodstawowywcity"/>
        <w:numPr>
          <w:ilvl w:val="0"/>
          <w:numId w:val="8"/>
        </w:numPr>
      </w:pPr>
      <w:r>
        <w:rPr>
          <w:b/>
        </w:rPr>
        <w:t>„</w:t>
      </w:r>
      <w:r w:rsidR="00473DEB">
        <w:rPr>
          <w:b/>
        </w:rPr>
        <w:t>Nafta Piła</w:t>
      </w:r>
      <w:r>
        <w:rPr>
          <w:b/>
        </w:rPr>
        <w:t>”</w:t>
      </w:r>
      <w:r w:rsidR="00473DEB">
        <w:t xml:space="preserve"> - wsparcie w realizacji planów dotyczących organizacji i działalności Przedsiębiorstwa Poszukiwania Nafty i Gazu w Pile w nowej strukturze PGNiG. </w:t>
      </w:r>
    </w:p>
    <w:p w:rsidR="00473DEB" w:rsidRDefault="00E22A67" w:rsidP="00473DEB">
      <w:pPr>
        <w:pStyle w:val="Tekstpodstawowywcity"/>
        <w:numPr>
          <w:ilvl w:val="0"/>
          <w:numId w:val="8"/>
        </w:numPr>
      </w:pPr>
      <w:r>
        <w:rPr>
          <w:b/>
        </w:rPr>
        <w:t>„</w:t>
      </w:r>
      <w:r w:rsidR="00473DEB">
        <w:rPr>
          <w:b/>
        </w:rPr>
        <w:t>POLfurnitur</w:t>
      </w:r>
      <w:r>
        <w:t xml:space="preserve">” </w:t>
      </w:r>
      <w:r w:rsidR="00473DEB">
        <w:t xml:space="preserve">- skuteczna pomoc i wsparcie w wyjściu z kryzysowej sytuacji i uchronienia przed bezrobociem pracowników przedsiębiorstwa „POLfurnitur” Sp. z o.o. w Białośliwiu, powiat Piła. </w:t>
      </w:r>
    </w:p>
    <w:p w:rsidR="00473DEB" w:rsidRDefault="00473DEB" w:rsidP="00473DEB">
      <w:pPr>
        <w:pStyle w:val="Tekstpodstawowywcity"/>
        <w:ind w:left="1440" w:firstLine="0"/>
      </w:pPr>
    </w:p>
    <w:p w:rsidR="00473DEB" w:rsidRDefault="00473DEB" w:rsidP="00473DEB">
      <w:pPr>
        <w:pStyle w:val="Tekstpodstawowywcity"/>
        <w:numPr>
          <w:ilvl w:val="0"/>
          <w:numId w:val="5"/>
        </w:numPr>
        <w:rPr>
          <w:b/>
        </w:rPr>
      </w:pPr>
      <w:r>
        <w:rPr>
          <w:b/>
          <w:u w:val="single"/>
        </w:rPr>
        <w:t xml:space="preserve">  Służba Zdrowia</w:t>
      </w:r>
      <w:r>
        <w:rPr>
          <w:b/>
        </w:rPr>
        <w:t>:</w:t>
      </w:r>
    </w:p>
    <w:p w:rsidR="00473DEB" w:rsidRDefault="00473DEB" w:rsidP="00473DEB">
      <w:pPr>
        <w:pStyle w:val="Tekstpodstawowywcity"/>
        <w:numPr>
          <w:ilvl w:val="0"/>
          <w:numId w:val="9"/>
        </w:numPr>
      </w:pPr>
      <w:r>
        <w:rPr>
          <w:b/>
        </w:rPr>
        <w:t>Szpital Specjalistyczny w Pile</w:t>
      </w:r>
      <w:r>
        <w:t xml:space="preserve"> – wsparcie w uzyskaniu dofinasowania dla Szpitala Specjalistycznego w kwocie prawie 2,8 mln zł na zakup tomografu komputerowego. </w:t>
      </w:r>
    </w:p>
    <w:p w:rsidR="00473DEB" w:rsidRDefault="00473DEB" w:rsidP="00473DEB">
      <w:pPr>
        <w:pStyle w:val="Tekstpodstawowywcity"/>
        <w:numPr>
          <w:ilvl w:val="0"/>
          <w:numId w:val="9"/>
        </w:numPr>
      </w:pPr>
      <w:r>
        <w:rPr>
          <w:b/>
        </w:rPr>
        <w:t>Mammotomiczna Biopsja Piersi</w:t>
      </w:r>
      <w:r>
        <w:t xml:space="preserve"> – skuteczne działanie na rzecz zwiększenia dostępu pacjentek do Procedury Mammotomicznej Biop</w:t>
      </w:r>
      <w:r w:rsidR="00E515A3">
        <w:t>sji Piersi</w:t>
      </w:r>
      <w:r w:rsidR="0090226B">
        <w:t>.</w:t>
      </w:r>
    </w:p>
    <w:p w:rsidR="00473DEB" w:rsidRDefault="00473DEB" w:rsidP="00473DEB">
      <w:pPr>
        <w:pStyle w:val="Tekstpodstawowywcity"/>
        <w:numPr>
          <w:ilvl w:val="0"/>
          <w:numId w:val="9"/>
        </w:numPr>
      </w:pPr>
      <w:r>
        <w:rPr>
          <w:b/>
        </w:rPr>
        <w:t>Centrum Medyczne w Rakoniewicach</w:t>
      </w:r>
      <w:r>
        <w:t xml:space="preserve">, powiat Grodzisk – skuteczne działanie na rzecz zwiększenia możliwości dostępu kilku tysiącom osób do usług medycznych z powiatu grodziskiego i Wielkopolski. </w:t>
      </w:r>
    </w:p>
    <w:p w:rsidR="00473DEB" w:rsidRDefault="00473DEB" w:rsidP="00473DEB">
      <w:pPr>
        <w:pStyle w:val="Tekstpodstawowywcity"/>
        <w:ind w:left="1440" w:firstLine="0"/>
      </w:pPr>
    </w:p>
    <w:p w:rsidR="00473DEB" w:rsidRDefault="00473DEB" w:rsidP="00473DEB">
      <w:pPr>
        <w:pStyle w:val="Tekstpodstawowywcity"/>
        <w:numPr>
          <w:ilvl w:val="0"/>
          <w:numId w:val="5"/>
        </w:numPr>
        <w:rPr>
          <w:b/>
        </w:rPr>
      </w:pPr>
      <w:r>
        <w:rPr>
          <w:b/>
          <w:u w:val="single"/>
        </w:rPr>
        <w:t>Sport</w:t>
      </w:r>
      <w:r>
        <w:rPr>
          <w:b/>
        </w:rPr>
        <w:t>:</w:t>
      </w:r>
    </w:p>
    <w:p w:rsidR="00473DEB" w:rsidRDefault="00473DEB" w:rsidP="00473DEB">
      <w:pPr>
        <w:pStyle w:val="Tekstpodstawowywcity"/>
        <w:numPr>
          <w:ilvl w:val="0"/>
          <w:numId w:val="10"/>
        </w:numPr>
      </w:pPr>
      <w:r>
        <w:rPr>
          <w:b/>
        </w:rPr>
        <w:t>Siatkarski Ośrodek Sportowy (SOS)</w:t>
      </w:r>
      <w:r>
        <w:t xml:space="preserve"> – doprowadzenie do utworzenia w Pile, w ramach rządowego programu i centralnego finasowania, dwóch Siatkarskich Ośrodków Sportowych w Pile, jednego dla chłopców (juniorzy) i jednego dla dziewcząt (kadeci).</w:t>
      </w:r>
    </w:p>
    <w:p w:rsidR="00473DEB" w:rsidRDefault="00473DEB" w:rsidP="00473DEB">
      <w:pPr>
        <w:pStyle w:val="Tekstpodstawowywcity"/>
        <w:numPr>
          <w:ilvl w:val="0"/>
          <w:numId w:val="10"/>
        </w:numPr>
      </w:pPr>
      <w:r>
        <w:rPr>
          <w:b/>
        </w:rPr>
        <w:t>Stadion lekkoatletyczny w Pile</w:t>
      </w:r>
      <w:r>
        <w:t xml:space="preserve"> – działania na rzecz utworzenia w Pile centrum lekkoatletycznego oraz ośrodka przygotowawczego dla reprezentantów Polski.</w:t>
      </w:r>
    </w:p>
    <w:p w:rsidR="00473DEB" w:rsidRDefault="00473DEB" w:rsidP="00473DEB">
      <w:pPr>
        <w:pStyle w:val="Tekstpodstawowywcity"/>
        <w:ind w:left="1440" w:firstLine="0"/>
      </w:pPr>
    </w:p>
    <w:p w:rsidR="00473DEB" w:rsidRDefault="00473DEB" w:rsidP="00473DEB">
      <w:pPr>
        <w:pStyle w:val="Tekstpodstawowywcity"/>
        <w:numPr>
          <w:ilvl w:val="0"/>
          <w:numId w:val="5"/>
        </w:numPr>
        <w:rPr>
          <w:b/>
        </w:rPr>
      </w:pPr>
      <w:r>
        <w:rPr>
          <w:b/>
          <w:u w:val="single"/>
        </w:rPr>
        <w:t>Kultura i sztuka</w:t>
      </w:r>
      <w:r>
        <w:rPr>
          <w:b/>
        </w:rPr>
        <w:t>:</w:t>
      </w:r>
    </w:p>
    <w:p w:rsidR="00473DEB" w:rsidRDefault="00473DEB" w:rsidP="00473DEB">
      <w:pPr>
        <w:pStyle w:val="Tekstpodstawowywcity"/>
        <w:numPr>
          <w:ilvl w:val="0"/>
          <w:numId w:val="11"/>
        </w:numPr>
      </w:pPr>
      <w:r>
        <w:rPr>
          <w:b/>
        </w:rPr>
        <w:t>Festiwal Master Class</w:t>
      </w:r>
      <w:r>
        <w:t xml:space="preserve"> – pomoc w sfinansowaniu organizacji III edycji </w:t>
      </w:r>
      <w:r>
        <w:rPr>
          <w:bCs/>
        </w:rPr>
        <w:t>Music Festiwal &amp; Master Class.</w:t>
      </w:r>
    </w:p>
    <w:p w:rsidR="00473DEB" w:rsidRDefault="00473DEB" w:rsidP="00473DEB">
      <w:pPr>
        <w:pStyle w:val="Tekstpodstawowywcity"/>
        <w:numPr>
          <w:ilvl w:val="0"/>
          <w:numId w:val="11"/>
        </w:numPr>
      </w:pPr>
      <w:r>
        <w:rPr>
          <w:b/>
        </w:rPr>
        <w:t>XX lecie Blues Express</w:t>
      </w:r>
      <w:r>
        <w:t xml:space="preserve"> – pomoc w organizacji i sfinansowaniu jubileuszu XX lecia festiwalu Blues Express. </w:t>
      </w:r>
    </w:p>
    <w:p w:rsidR="00473DEB" w:rsidRDefault="00473DEB" w:rsidP="00473DEB">
      <w:pPr>
        <w:pStyle w:val="Tekstpodstawowywcity"/>
        <w:ind w:left="1440" w:firstLine="0"/>
      </w:pPr>
    </w:p>
    <w:p w:rsidR="00473DEB" w:rsidRDefault="00473DEB" w:rsidP="00473DEB">
      <w:pPr>
        <w:pStyle w:val="Tekstpodstawowywcity"/>
        <w:numPr>
          <w:ilvl w:val="0"/>
          <w:numId w:val="5"/>
        </w:numPr>
      </w:pPr>
      <w:r>
        <w:rPr>
          <w:b/>
          <w:u w:val="single"/>
        </w:rPr>
        <w:lastRenderedPageBreak/>
        <w:t>Historia i tradycja</w:t>
      </w:r>
    </w:p>
    <w:p w:rsidR="00473DEB" w:rsidRDefault="00473DEB" w:rsidP="00473DEB">
      <w:pPr>
        <w:pStyle w:val="Tekstpodstawowywcity"/>
        <w:numPr>
          <w:ilvl w:val="0"/>
          <w:numId w:val="12"/>
        </w:numPr>
      </w:pPr>
      <w:r>
        <w:rPr>
          <w:b/>
        </w:rPr>
        <w:t xml:space="preserve">Tablica pamiątkowa przed więzieniem we Wronkach - </w:t>
      </w:r>
      <w:r>
        <w:t xml:space="preserve">organizacja sfinansowania i wykonania tablicy oraz przeprowadzenia uroczystości upamiętniającej internowanych i wiezionych w Zakładzie Karnym we Wronkach oraz organizacja obchodów. </w:t>
      </w:r>
    </w:p>
    <w:p w:rsidR="00473DEB" w:rsidRDefault="00473DEB" w:rsidP="00473DEB">
      <w:pPr>
        <w:pStyle w:val="Tekstpodstawowywcity"/>
        <w:numPr>
          <w:ilvl w:val="0"/>
          <w:numId w:val="12"/>
        </w:numPr>
      </w:pPr>
      <w:r>
        <w:rPr>
          <w:b/>
        </w:rPr>
        <w:t>Organizacja Dni Pamięci Ofiar PRL</w:t>
      </w:r>
      <w:r>
        <w:t xml:space="preserve"> – Poseł Adam Szejnfeld od kilkunastu lat organizuje uroczystości mające na celu oddanie hołdu i pamięci ofiarom stanu wojennego oraz wszystkim pozostałym ofiarom PRL. Każdego roku uroczystości odbywają się w innym powiecie. W bieżącym roku jest to powiat grodziski, w minionym roku był to powiat szamotulski.</w:t>
      </w:r>
    </w:p>
    <w:p w:rsidR="00473DEB" w:rsidRDefault="00473DEB" w:rsidP="00473DEB">
      <w:pPr>
        <w:pStyle w:val="Tekstpodstawowywcity"/>
        <w:numPr>
          <w:ilvl w:val="0"/>
          <w:numId w:val="12"/>
        </w:numPr>
      </w:pPr>
      <w:r>
        <w:rPr>
          <w:b/>
        </w:rPr>
        <w:t>Pomnik Ignacego Jana Paderewskiego w Poznaniu</w:t>
      </w:r>
      <w:r>
        <w:t xml:space="preserve"> – Poseł został Przewodniczącym Społecznego Komitetu Budowy Pomnika Ignacego Jana Paderewskiego, wielkiego polskiego artysty, polityka, patrioty, pierwszego premiera wolnej Polski, który przyczynił się do wybuchu zwycięskiego Powstania Wielkopolskiego. Aktualnie trwa zbiórka pieniędzy na realizację tej szczytnej idei. </w:t>
      </w:r>
    </w:p>
    <w:p w:rsidR="00473DEB" w:rsidRDefault="00473DEB" w:rsidP="00473DEB">
      <w:pPr>
        <w:pStyle w:val="Tekstpodstawowywcity"/>
        <w:ind w:left="1440" w:firstLine="0"/>
      </w:pPr>
      <w:r>
        <w:t xml:space="preserve"> </w:t>
      </w:r>
    </w:p>
    <w:p w:rsidR="00473DEB" w:rsidRDefault="00473DEB" w:rsidP="00473DEB">
      <w:pPr>
        <w:pStyle w:val="Tekstpodstawowywcity"/>
        <w:numPr>
          <w:ilvl w:val="0"/>
          <w:numId w:val="5"/>
        </w:numPr>
      </w:pPr>
      <w:r>
        <w:rPr>
          <w:b/>
          <w:u w:val="single"/>
        </w:rPr>
        <w:t>Legislacja</w:t>
      </w:r>
      <w:r>
        <w:t>:</w:t>
      </w:r>
    </w:p>
    <w:p w:rsidR="00473DEB" w:rsidRDefault="00473DEB" w:rsidP="00473DEB">
      <w:pPr>
        <w:pStyle w:val="Tekstpodstawowywcity"/>
        <w:numPr>
          <w:ilvl w:val="0"/>
          <w:numId w:val="13"/>
        </w:numPr>
      </w:pPr>
      <w:r>
        <w:rPr>
          <w:b/>
        </w:rPr>
        <w:t xml:space="preserve">Zatory płatnicze - </w:t>
      </w:r>
      <w:r>
        <w:t xml:space="preserve">w ramach działań antykryzysowych poseł przygotował projekt ustawy o zwalczaniu zatorów płatniczych, czyli ustawy zmieniającej ustawę o PIT, CIT i VAT. Projekt ma na celu wprowadzenie nowatorskiej metody kasowego rozliczania podatków z fiskusem w przypadkach </w:t>
      </w:r>
      <w:r w:rsidR="00A23835">
        <w:t>wystąpienia</w:t>
      </w:r>
      <w:r>
        <w:t xml:space="preserve"> sytuacji, w której przedsiębiorca nie płaci innemu przedsiębiorcy należności za rachunki potwierdzające dostawę towarów lub usług. </w:t>
      </w:r>
    </w:p>
    <w:p w:rsidR="0090226B" w:rsidRPr="0090226B" w:rsidRDefault="00E515A3" w:rsidP="0090226B">
      <w:pPr>
        <w:pStyle w:val="Tekstpodstawowywcity"/>
        <w:numPr>
          <w:ilvl w:val="0"/>
          <w:numId w:val="13"/>
        </w:numPr>
      </w:pPr>
      <w:r>
        <w:rPr>
          <w:rStyle w:val="Pogrubienie"/>
        </w:rPr>
        <w:t>Trzecia ustawa deregulacyjna</w:t>
      </w:r>
      <w:r w:rsidR="00D90C68" w:rsidRPr="0090226B">
        <w:t xml:space="preserve"> </w:t>
      </w:r>
      <w:r w:rsidR="0026624F" w:rsidRPr="0090226B">
        <w:t xml:space="preserve">– </w:t>
      </w:r>
      <w:r w:rsidR="0090226B" w:rsidRPr="0090226B">
        <w:t>W S</w:t>
      </w:r>
      <w:r w:rsidR="00E22A67" w:rsidRPr="0090226B">
        <w:t xml:space="preserve">ejmie poseł </w:t>
      </w:r>
      <w:r w:rsidR="0090226B" w:rsidRPr="0090226B">
        <w:t xml:space="preserve">Adam </w:t>
      </w:r>
      <w:r w:rsidR="00E22A67" w:rsidRPr="0090226B">
        <w:t>Szejnfeld prowadził tzw. trz</w:t>
      </w:r>
      <w:r w:rsidR="00051CBF" w:rsidRPr="0090226B">
        <w:t xml:space="preserve">ecią ustawę </w:t>
      </w:r>
      <w:proofErr w:type="spellStart"/>
      <w:r w:rsidR="00051CBF" w:rsidRPr="0090226B">
        <w:t>deregulacyjną</w:t>
      </w:r>
      <w:proofErr w:type="spellEnd"/>
      <w:r w:rsidR="00051CBF" w:rsidRPr="0090226B">
        <w:t xml:space="preserve">, w </w:t>
      </w:r>
      <w:r w:rsidR="00CD2879" w:rsidRPr="0090226B">
        <w:t>ramach, której</w:t>
      </w:r>
      <w:r w:rsidR="00E22A67" w:rsidRPr="0090226B">
        <w:t xml:space="preserve"> </w:t>
      </w:r>
      <w:r>
        <w:t xml:space="preserve">przyjęto m.in. </w:t>
      </w:r>
      <w:r w:rsidR="00E22A67" w:rsidRPr="0090226B">
        <w:t>takie nowe rozwiązania, jak: z</w:t>
      </w:r>
      <w:r w:rsidR="0026624F" w:rsidRPr="0090226B">
        <w:t>niesienie obowiązku zapłaty podatku VAT przez małego podat</w:t>
      </w:r>
      <w:r>
        <w:t xml:space="preserve">nika </w:t>
      </w:r>
      <w:r w:rsidR="0026624F" w:rsidRPr="0090226B">
        <w:t>w przypadku nieotrzymania przez nie</w:t>
      </w:r>
      <w:r w:rsidR="0090226B" w:rsidRPr="0090226B">
        <w:t xml:space="preserve">go zapłaty za towar lub usługę, a także nowatorski </w:t>
      </w:r>
      <w:r w:rsidR="0026021A" w:rsidRPr="0090226B">
        <w:t>program „Kredytu pod zwrot</w:t>
      </w:r>
      <w:r w:rsidR="00D90C68" w:rsidRPr="0090226B">
        <w:t>”</w:t>
      </w:r>
      <w:r w:rsidR="0090226B" w:rsidRPr="0090226B">
        <w:t xml:space="preserve">, a mianowicie stworzenie tanich linii kredytowych dla przedsiębiorców spłacanych przez państwo ze zobowiązań podatkowych państwa wobec przedsiębiorców. </w:t>
      </w:r>
    </w:p>
    <w:p w:rsidR="00051CBF" w:rsidRPr="0090226B" w:rsidRDefault="00051CBF" w:rsidP="0090226B">
      <w:pPr>
        <w:pStyle w:val="Tekstpodstawowywcity"/>
        <w:numPr>
          <w:ilvl w:val="0"/>
          <w:numId w:val="13"/>
        </w:numPr>
      </w:pPr>
      <w:r w:rsidRPr="0090226B">
        <w:rPr>
          <w:b/>
        </w:rPr>
        <w:t>Deregulacja zawodów</w:t>
      </w:r>
      <w:r w:rsidR="0026624F" w:rsidRPr="0090226B">
        <w:t xml:space="preserve"> – </w:t>
      </w:r>
      <w:r w:rsidR="007C1D99" w:rsidRPr="0090226B">
        <w:t xml:space="preserve">W listopadzie 2012 </w:t>
      </w:r>
      <w:r w:rsidR="0090226B" w:rsidRPr="0090226B">
        <w:t>r. rozpoczęły</w:t>
      </w:r>
      <w:r w:rsidR="00CF6E9B" w:rsidRPr="0090226B">
        <w:t xml:space="preserve"> się prace nad tzw. </w:t>
      </w:r>
      <w:r w:rsidRPr="0090226B">
        <w:t xml:space="preserve">ustawą deregulacyjną zawody, którą </w:t>
      </w:r>
      <w:r w:rsidR="0090226B" w:rsidRPr="0090226B">
        <w:t>prowadzi</w:t>
      </w:r>
      <w:r w:rsidRPr="0090226B">
        <w:t xml:space="preserve"> w Sejmie poseł </w:t>
      </w:r>
      <w:r w:rsidR="0090226B" w:rsidRPr="0090226B">
        <w:t xml:space="preserve">Adam </w:t>
      </w:r>
      <w:r w:rsidRPr="0090226B">
        <w:t xml:space="preserve">Szejnfeld. </w:t>
      </w:r>
      <w:r w:rsidR="007C1D99" w:rsidRPr="0090226B">
        <w:t>Projekt ustawy zawiera przepisy dotyczące „uwolnienia”</w:t>
      </w:r>
      <w:r w:rsidRPr="0090226B">
        <w:t xml:space="preserve"> pierwszych 50 zawodów, </w:t>
      </w:r>
      <w:r w:rsidR="007C1D99" w:rsidRPr="0090226B">
        <w:t xml:space="preserve">kolejna transza ma </w:t>
      </w:r>
      <w:r w:rsidRPr="0090226B">
        <w:t xml:space="preserve">zawierać deregulację </w:t>
      </w:r>
      <w:r w:rsidR="0090226B" w:rsidRPr="0090226B">
        <w:t>następnych</w:t>
      </w:r>
      <w:r w:rsidR="007C1D99" w:rsidRPr="0090226B">
        <w:t xml:space="preserve"> 90 zawodów i ostatnia dotyczyć będzie kol</w:t>
      </w:r>
      <w:r w:rsidRPr="0090226B">
        <w:t>ejnych 100 zawodów regulowanych</w:t>
      </w:r>
      <w:r w:rsidR="007C1D99" w:rsidRPr="0090226B">
        <w:t xml:space="preserve">. </w:t>
      </w:r>
    </w:p>
    <w:p w:rsidR="00051CBF" w:rsidRPr="00051CBF" w:rsidRDefault="00051CBF" w:rsidP="00051CBF">
      <w:pPr>
        <w:pStyle w:val="Tekstpodstawowywcity"/>
        <w:ind w:left="720" w:firstLine="0"/>
        <w:rPr>
          <w:b/>
        </w:rPr>
      </w:pPr>
    </w:p>
    <w:p w:rsidR="00473DEB" w:rsidRPr="00051CBF" w:rsidRDefault="00473DEB" w:rsidP="00473DEB">
      <w:pPr>
        <w:pStyle w:val="Tekstpodstawowywcity"/>
        <w:numPr>
          <w:ilvl w:val="0"/>
          <w:numId w:val="5"/>
        </w:numPr>
        <w:rPr>
          <w:b/>
        </w:rPr>
      </w:pPr>
      <w:r w:rsidRPr="00051CBF">
        <w:rPr>
          <w:b/>
          <w:u w:val="single"/>
        </w:rPr>
        <w:t>Konferencje</w:t>
      </w:r>
      <w:r>
        <w:t xml:space="preserve">: </w:t>
      </w:r>
    </w:p>
    <w:p w:rsidR="00473DEB" w:rsidRDefault="00473DEB" w:rsidP="00473DEB">
      <w:pPr>
        <w:pStyle w:val="Tekstpodstawowywcity"/>
        <w:numPr>
          <w:ilvl w:val="0"/>
          <w:numId w:val="14"/>
        </w:numPr>
        <w:rPr>
          <w:b/>
        </w:rPr>
      </w:pPr>
      <w:r>
        <w:t xml:space="preserve">Organizacja </w:t>
      </w:r>
      <w:r w:rsidR="00E515A3">
        <w:t xml:space="preserve">przez </w:t>
      </w:r>
      <w:r>
        <w:t>PKPP Lewiatan</w:t>
      </w:r>
      <w:r w:rsidR="00E515A3">
        <w:t xml:space="preserve"> i Biura Posła Adama Szejnfelda konferencji </w:t>
      </w:r>
      <w:r>
        <w:t xml:space="preserve">nt. „Szanse i zagrożenia dla małych średnich przedsiębiorców”. Konferencję zorganizowano po raz </w:t>
      </w:r>
      <w:r w:rsidR="00E515A3">
        <w:t>pierwszy</w:t>
      </w:r>
      <w:r>
        <w:t xml:space="preserve"> w Pile (zawsze do tej pory ta cykliczna impreza odbywała się wyłącznie w Warszawie)</w:t>
      </w:r>
    </w:p>
    <w:p w:rsidR="00473DEB" w:rsidRDefault="00473DEB" w:rsidP="00473DEB">
      <w:pPr>
        <w:pStyle w:val="Tekstpodstawowywcity"/>
        <w:numPr>
          <w:ilvl w:val="0"/>
          <w:numId w:val="14"/>
        </w:numPr>
        <w:rPr>
          <w:b/>
        </w:rPr>
      </w:pPr>
      <w:r>
        <w:t xml:space="preserve">Wcześniej w Pile poseł Adam Szejnfeld doprowadził m.in. także do zorganizowania konferencji i spotkań na temat „Dzień 8 marca a problematyka równości w nowoczesnym społeczeństwie XXI wieku”. </w:t>
      </w:r>
    </w:p>
    <w:p w:rsidR="00473DEB" w:rsidRDefault="00473DEB" w:rsidP="00473DEB">
      <w:pPr>
        <w:pStyle w:val="Tekstpodstawowywcity"/>
        <w:ind w:left="1440" w:firstLine="0"/>
        <w:rPr>
          <w:b/>
        </w:rPr>
      </w:pPr>
    </w:p>
    <w:p w:rsidR="00473DEB" w:rsidRDefault="00473DEB" w:rsidP="00473DEB">
      <w:pPr>
        <w:pStyle w:val="Tekstpodstawowywcity"/>
        <w:numPr>
          <w:ilvl w:val="0"/>
          <w:numId w:val="5"/>
        </w:numPr>
      </w:pPr>
      <w:r>
        <w:rPr>
          <w:b/>
          <w:u w:val="single"/>
        </w:rPr>
        <w:t>Samorząd terytorialny</w:t>
      </w:r>
      <w:r>
        <w:rPr>
          <w:b/>
        </w:rPr>
        <w:t xml:space="preserve"> – </w:t>
      </w:r>
      <w:r>
        <w:t xml:space="preserve">powołanie do życia Sekretariatu Samorządowego PO Okręgu Pilskiego. Poseł Szejnfeld został przewodniczącym Rady Programowej Sekretariatu. Celem działania Sekretariatu będzie wymiana informacji, doświadczeń </w:t>
      </w:r>
      <w:r>
        <w:lastRenderedPageBreak/>
        <w:t>oraz dobrych praktyk w zakresie działalności organów uchwałodawczych i wykonawczych, a także spółek i innych jednostek organizacyjnych samorządów Okręgu Pilskiego.</w:t>
      </w:r>
    </w:p>
    <w:p w:rsidR="00473DEB" w:rsidRDefault="00473DEB" w:rsidP="00473DEB">
      <w:pPr>
        <w:pStyle w:val="Tekstpodstawowywcity"/>
        <w:ind w:left="720" w:firstLine="0"/>
      </w:pPr>
    </w:p>
    <w:p w:rsidR="00473DEB" w:rsidRDefault="00473DEB" w:rsidP="00473DEB">
      <w:pPr>
        <w:pStyle w:val="Tekstpodstawowywcity"/>
        <w:numPr>
          <w:ilvl w:val="0"/>
          <w:numId w:val="5"/>
        </w:numPr>
      </w:pPr>
      <w:r>
        <w:rPr>
          <w:b/>
          <w:u w:val="single"/>
        </w:rPr>
        <w:t>Goście w okręgu wyborczym.</w:t>
      </w:r>
      <w:r>
        <w:rPr>
          <w:b/>
        </w:rPr>
        <w:t xml:space="preserve"> </w:t>
      </w:r>
      <w:r>
        <w:t>Na zaproszenie posła Adama Szejnfelda w omawianym okresie do okręgu pilskiego przybyło wielu znakomitych gości, m.in. Minister Rozwoju Regionalnego Elżbieta Bieńkowska, sekretarz stanu w Ministerstwie Rolnictwa Kazimierz Plocke, sekretarz stanu w Ministerstwie Środowiska Stanisław Gawłowski, Pełnomocniczka Rządu ds. Równego Traktowania, sekretarz stanu w Kancelarii Prezesa Rady Ministrów Agnieszka Kozłowska -Rajewicz, poseł Grzegorz Schetyna, były Marszałek Sejmu, były wicepremier i Minister Spraw Wewnętrznych i Administracji.</w:t>
      </w:r>
    </w:p>
    <w:p w:rsidR="00473DEB" w:rsidRDefault="00473DEB" w:rsidP="00473DEB">
      <w:pPr>
        <w:pStyle w:val="Tekstpodstawowywcity"/>
        <w:ind w:firstLine="0"/>
      </w:pPr>
    </w:p>
    <w:p w:rsidR="00473DEB" w:rsidRDefault="00473DEB" w:rsidP="00473DEB">
      <w:pPr>
        <w:pStyle w:val="Tekstpodstawowywcity"/>
        <w:numPr>
          <w:ilvl w:val="0"/>
          <w:numId w:val="5"/>
        </w:numPr>
      </w:pPr>
      <w:r>
        <w:rPr>
          <w:b/>
          <w:u w:val="single"/>
        </w:rPr>
        <w:t>Nagrody i wyróżnienia.</w:t>
      </w:r>
      <w:r>
        <w:t xml:space="preserve"> W 2012 roku Adam Szejnfeld został doceniony za swoją działalność społeczną, zawodową i polityczną otrzymując liczne podziękowania od różnych instytucji i organizacji. W dowód uznania za dotychczasową pracę i działalność otrzymał również m.in. następujące nagrody i tytuły: </w:t>
      </w:r>
    </w:p>
    <w:p w:rsidR="00473DEB" w:rsidRDefault="00473DEB" w:rsidP="00473DEB">
      <w:pPr>
        <w:pStyle w:val="Tekstpodstawowywcity"/>
        <w:numPr>
          <w:ilvl w:val="0"/>
          <w:numId w:val="15"/>
        </w:numPr>
      </w:pPr>
      <w:r>
        <w:rPr>
          <w:b/>
        </w:rPr>
        <w:t xml:space="preserve">„Człowiek Roku” </w:t>
      </w:r>
      <w:r>
        <w:t>w kategorii „Polityka” – ranking dziennikarzy Grupy Wydawniczej Polskaresse</w:t>
      </w:r>
      <w:r>
        <w:rPr>
          <w:b/>
        </w:rPr>
        <w:t xml:space="preserve"> </w:t>
      </w:r>
      <w:r>
        <w:t xml:space="preserve">Tygodnika Pilskiego. </w:t>
      </w:r>
    </w:p>
    <w:p w:rsidR="00473DEB" w:rsidRDefault="006C510D" w:rsidP="00473DEB">
      <w:pPr>
        <w:pStyle w:val="Tekstpodstawowywcity"/>
        <w:numPr>
          <w:ilvl w:val="0"/>
          <w:numId w:val="15"/>
        </w:numPr>
      </w:pPr>
      <w:r>
        <w:rPr>
          <w:b/>
        </w:rPr>
        <w:t>„</w:t>
      </w:r>
      <w:r w:rsidR="00473DEB">
        <w:rPr>
          <w:b/>
        </w:rPr>
        <w:t>Ambasador Fair Play”</w:t>
      </w:r>
      <w:r w:rsidR="00473DEB">
        <w:t xml:space="preserve"> – tytuł nadany przez Instytut Badań nad Gospodarką Rynkową i Przedsięb</w:t>
      </w:r>
      <w:r>
        <w:t xml:space="preserve">iorstwem Prywatnym w Warszawie oraz Krajową Izbę Gospodarczą w Warszawie za promowanie postaw fair play. </w:t>
      </w:r>
    </w:p>
    <w:p w:rsidR="00473DEB" w:rsidRDefault="00473DEB" w:rsidP="00473DEB">
      <w:pPr>
        <w:pStyle w:val="Tekstpodstawowywcity"/>
        <w:numPr>
          <w:ilvl w:val="0"/>
          <w:numId w:val="15"/>
        </w:numPr>
      </w:pPr>
      <w:r>
        <w:rPr>
          <w:b/>
        </w:rPr>
        <w:t>„Osobowość Wielkopolski Północnej”</w:t>
      </w:r>
      <w:r>
        <w:t xml:space="preserve"> oraz </w:t>
      </w:r>
      <w:r>
        <w:rPr>
          <w:b/>
        </w:rPr>
        <w:t>Statuetka Stanisława Staszica</w:t>
      </w:r>
      <w:r>
        <w:t xml:space="preserve"> – „za działalność na rzecz odbiurokratyzowania gospodarki i ułatwiania prowadzenia działalności przedsiębiorców” – Izba Gospodarcza Wielkopolski Północnej. </w:t>
      </w:r>
    </w:p>
    <w:p w:rsidR="00473DEB" w:rsidRDefault="00473DEB" w:rsidP="00473DEB">
      <w:pPr>
        <w:pStyle w:val="Tekstpodstawowywcity"/>
        <w:numPr>
          <w:ilvl w:val="0"/>
          <w:numId w:val="15"/>
        </w:numPr>
      </w:pPr>
      <w:r>
        <w:rPr>
          <w:b/>
        </w:rPr>
        <w:t>„Złote Serce”</w:t>
      </w:r>
      <w:r>
        <w:t xml:space="preserve"> – Szpital w Pile za wspieranie Szpitala Specjalistycznego w Pile. </w:t>
      </w:r>
    </w:p>
    <w:p w:rsidR="00473DEB" w:rsidRDefault="00473DEB" w:rsidP="00473DEB">
      <w:pPr>
        <w:pStyle w:val="Tekstpodstawowywcity"/>
        <w:numPr>
          <w:ilvl w:val="0"/>
          <w:numId w:val="15"/>
        </w:numPr>
      </w:pPr>
      <w:r>
        <w:rPr>
          <w:b/>
        </w:rPr>
        <w:t>Nagroda Specjalna WZPP</w:t>
      </w:r>
      <w:r>
        <w:t xml:space="preserve"> - „za zasługi dla rozwoju przedsiębiorczości oraz wspieranie działań na rzecz wzmacniania konkurencyjności Wielkopolski w roku 2011” - Wielkopolski Związek Pracodawców Prywatnych w Poznaniu. </w:t>
      </w:r>
    </w:p>
    <w:p w:rsidR="00473DEB" w:rsidRDefault="00473DEB" w:rsidP="00473DEB">
      <w:pPr>
        <w:pStyle w:val="Tekstpodstawowywcity"/>
        <w:ind w:left="1440" w:firstLine="0"/>
      </w:pPr>
    </w:p>
    <w:p w:rsidR="00473DEB" w:rsidRDefault="00473DEB" w:rsidP="00473DEB">
      <w:pPr>
        <w:pStyle w:val="Tekstpodstawowywcity"/>
        <w:numPr>
          <w:ilvl w:val="0"/>
          <w:numId w:val="5"/>
        </w:numPr>
      </w:pPr>
      <w:r>
        <w:rPr>
          <w:b/>
          <w:u w:val="single"/>
        </w:rPr>
        <w:t>Promocja ludzi aktywnych</w:t>
      </w:r>
      <w:r>
        <w:t>. Adam Szejnfeld zaangażowany był w programy promujące ludzi aktywnych oraz promocję ludzi sukcesu, w sposób szczególny, jeśli chodzi o promocję kobiet, m.in. poprzez pracę w organizacjach i kapitułach ważnych programów społecznych i gospodarczych. Były to programy m.in.:</w:t>
      </w:r>
    </w:p>
    <w:p w:rsidR="00473DEB" w:rsidRDefault="00473DEB" w:rsidP="00473DEB">
      <w:pPr>
        <w:pStyle w:val="Tekstpodstawowywcity"/>
        <w:ind w:left="720" w:firstLine="0"/>
      </w:pP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„Teraz Polska”</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„Gmina Fair Play” </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„Przedsiębiorstwo Fair Play”</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„Perły Polskiej Gospodarki” </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„Akademia Polskiego Sukcesu” </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„Teraz Polska Promocja”</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„Sukces pisany szminką”</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„Jestem szefową”</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„Statuetka Staszica”</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Rada Programowa Forum Ekonomicznego </w:t>
      </w:r>
    </w:p>
    <w:p w:rsidR="00473DEB" w:rsidRDefault="00473DEB" w:rsidP="00473DEB">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Rada Programowa </w:t>
      </w:r>
      <w:r w:rsidR="00A23835">
        <w:rPr>
          <w:rFonts w:ascii="Times New Roman" w:hAnsi="Times New Roman"/>
          <w:b/>
          <w:sz w:val="24"/>
          <w:szCs w:val="24"/>
        </w:rPr>
        <w:t>ogólnopolskiej</w:t>
      </w:r>
      <w:r>
        <w:rPr>
          <w:rFonts w:ascii="Times New Roman" w:hAnsi="Times New Roman"/>
          <w:b/>
          <w:sz w:val="24"/>
          <w:szCs w:val="24"/>
        </w:rPr>
        <w:t xml:space="preserve"> Konferencji EuroPower</w:t>
      </w:r>
    </w:p>
    <w:p w:rsidR="00473DEB" w:rsidRDefault="00473DEB" w:rsidP="00473DEB">
      <w:pPr>
        <w:pStyle w:val="Tekstpodstawowywcity"/>
        <w:ind w:firstLine="0"/>
      </w:pPr>
    </w:p>
    <w:p w:rsidR="00473DEB" w:rsidRDefault="00473DEB" w:rsidP="00473DEB">
      <w:pPr>
        <w:pStyle w:val="Tekstpodstawowywcity"/>
        <w:numPr>
          <w:ilvl w:val="0"/>
          <w:numId w:val="5"/>
        </w:numPr>
      </w:pPr>
      <w:r>
        <w:rPr>
          <w:b/>
          <w:bCs/>
          <w:u w:val="single"/>
        </w:rPr>
        <w:lastRenderedPageBreak/>
        <w:t xml:space="preserve">Wystąpienia i zapytania poselskie. </w:t>
      </w:r>
      <w:r>
        <w:rPr>
          <w:bCs/>
        </w:rPr>
        <w:t xml:space="preserve">W pierwszym roku poseł Adam Szejnfeld 47 razy wystąpił w Sejmie oraz złożył zapytania poselskie do poszczególnych ministrów w ważnych sprawach dla państwa, samorządu oraz obywateli. </w:t>
      </w:r>
    </w:p>
    <w:p w:rsidR="00473DEB" w:rsidRDefault="00473DEB" w:rsidP="00473DEB">
      <w:pPr>
        <w:pStyle w:val="Tekstpodstawowywcity"/>
        <w:ind w:left="720" w:firstLine="0"/>
      </w:pPr>
    </w:p>
    <w:p w:rsidR="00473DEB" w:rsidRDefault="00473DEB" w:rsidP="00473DEB">
      <w:pPr>
        <w:pStyle w:val="Tekstpodstawowywcity"/>
        <w:numPr>
          <w:ilvl w:val="0"/>
          <w:numId w:val="5"/>
        </w:numPr>
      </w:pPr>
      <w:r>
        <w:rPr>
          <w:b/>
          <w:bCs/>
          <w:u w:val="single"/>
        </w:rPr>
        <w:t>Dyżury poselskie oraz bezpłatne porady prawne.</w:t>
      </w:r>
      <w:r>
        <w:t xml:space="preserve"> Bezpośrednie komunikowanie się z wyborcami jest ważnym elementem pracy posła Adama Szejnfelda. Oprócz spotkań z mieszkańcami w Biurze Poselskim, a przede wszystkim na licznych zebraniach na terenie okręgu wyborczego, mieszkańcy w omawianym czasie korzystali także z darmowych porad prawnych. W okresie ujętym w sprawozdaniu odbyło się </w:t>
      </w:r>
      <w:r>
        <w:rPr>
          <w:b/>
          <w:bCs/>
        </w:rPr>
        <w:t>około 260 bezpłatnych porad.</w:t>
      </w:r>
    </w:p>
    <w:p w:rsidR="00473DEB" w:rsidRDefault="00473DEB" w:rsidP="00473DEB">
      <w:pPr>
        <w:pStyle w:val="Tekstpodstawowywcity"/>
        <w:ind w:left="720" w:firstLine="0"/>
      </w:pPr>
    </w:p>
    <w:p w:rsidR="00473DEB" w:rsidRPr="006C510D" w:rsidRDefault="00473DEB" w:rsidP="00473DEB">
      <w:pPr>
        <w:pStyle w:val="Tekstpodstawowywcity"/>
        <w:numPr>
          <w:ilvl w:val="0"/>
          <w:numId w:val="5"/>
        </w:numPr>
      </w:pPr>
      <w:r>
        <w:rPr>
          <w:b/>
          <w:bCs/>
          <w:u w:val="single"/>
        </w:rPr>
        <w:t xml:space="preserve">Dodatkowa aktywność. </w:t>
      </w:r>
      <w:r>
        <w:rPr>
          <w:bCs/>
        </w:rPr>
        <w:t xml:space="preserve">Adam Szejnfeld od lat zajmuje się statusem społecznym i zawodowym kobiet w nowoczesnym społeczeństwie XXI wieku, prowadzi własne portale internetowe: </w:t>
      </w:r>
      <w:hyperlink r:id="rId8" w:history="1">
        <w:r w:rsidR="00CD2879">
          <w:rPr>
            <w:rStyle w:val="Hipercze"/>
            <w:bCs/>
            <w:color w:val="auto"/>
          </w:rPr>
          <w:t>www.szejnfeld.pl</w:t>
        </w:r>
      </w:hyperlink>
      <w:r w:rsidR="00CD2879">
        <w:rPr>
          <w:bCs/>
        </w:rPr>
        <w:t xml:space="preserve"> i </w:t>
      </w:r>
      <w:hyperlink r:id="rId9" w:history="1">
        <w:r w:rsidR="00CD2879">
          <w:rPr>
            <w:rStyle w:val="Hipercze"/>
            <w:bCs/>
            <w:color w:val="auto"/>
          </w:rPr>
          <w:t>www.kobiecastronazycia.pl</w:t>
        </w:r>
      </w:hyperlink>
      <w:r>
        <w:rPr>
          <w:bCs/>
        </w:rPr>
        <w:t xml:space="preserve"> oraz profile na Facebook i Twitterze; pisze także blogi oraz cykliczne felietony do gazet lokalnych, regionalnych i krajowych. </w:t>
      </w:r>
    </w:p>
    <w:p w:rsidR="006C510D" w:rsidRDefault="006C510D" w:rsidP="006C510D">
      <w:pPr>
        <w:pStyle w:val="Akapitzlist"/>
      </w:pPr>
    </w:p>
    <w:p w:rsidR="006C510D" w:rsidRDefault="006C510D" w:rsidP="006C510D">
      <w:pPr>
        <w:pStyle w:val="Tekstpodstawowywcity"/>
        <w:ind w:left="720" w:firstLine="0"/>
      </w:pPr>
    </w:p>
    <w:p w:rsidR="00473DEB" w:rsidRDefault="00473DEB" w:rsidP="00473DEB">
      <w:pPr>
        <w:pStyle w:val="Tekstpodstawowywcity"/>
        <w:ind w:left="720" w:firstLine="0"/>
      </w:pPr>
    </w:p>
    <w:p w:rsidR="00BC3EAD" w:rsidRPr="00B36CCF" w:rsidRDefault="00B36CCF" w:rsidP="00B36CCF">
      <w:pPr>
        <w:spacing w:after="0" w:line="240" w:lineRule="auto"/>
        <w:jc w:val="right"/>
        <w:rPr>
          <w:rFonts w:ascii="Times New Roman" w:hAnsi="Times New Roman"/>
          <w:sz w:val="24"/>
          <w:szCs w:val="24"/>
        </w:rPr>
      </w:pPr>
      <w:r w:rsidRPr="00B36CCF">
        <w:rPr>
          <w:rFonts w:ascii="Times New Roman" w:hAnsi="Times New Roman"/>
          <w:sz w:val="24"/>
          <w:szCs w:val="24"/>
        </w:rPr>
        <w:t>Marta Łasak</w:t>
      </w:r>
    </w:p>
    <w:p w:rsidR="00B36CCF" w:rsidRPr="00B36CCF" w:rsidRDefault="00B36CCF" w:rsidP="00B36CCF">
      <w:pPr>
        <w:spacing w:after="0" w:line="240" w:lineRule="auto"/>
        <w:jc w:val="right"/>
        <w:rPr>
          <w:rFonts w:ascii="Times New Roman" w:hAnsi="Times New Roman"/>
          <w:sz w:val="24"/>
          <w:szCs w:val="24"/>
        </w:rPr>
      </w:pPr>
      <w:r>
        <w:rPr>
          <w:rFonts w:ascii="Times New Roman" w:hAnsi="Times New Roman"/>
          <w:sz w:val="24"/>
          <w:szCs w:val="24"/>
        </w:rPr>
        <w:t>a</w:t>
      </w:r>
      <w:r w:rsidRPr="00B36CCF">
        <w:rPr>
          <w:rFonts w:ascii="Times New Roman" w:hAnsi="Times New Roman"/>
          <w:sz w:val="24"/>
          <w:szCs w:val="24"/>
        </w:rPr>
        <w:t xml:space="preserve">systentka </w:t>
      </w:r>
      <w:r>
        <w:rPr>
          <w:rFonts w:ascii="Times New Roman" w:hAnsi="Times New Roman"/>
          <w:sz w:val="24"/>
          <w:szCs w:val="24"/>
        </w:rPr>
        <w:t>posł</w:t>
      </w:r>
      <w:r w:rsidRPr="00B36CCF">
        <w:rPr>
          <w:rFonts w:ascii="Times New Roman" w:hAnsi="Times New Roman"/>
          <w:sz w:val="24"/>
          <w:szCs w:val="24"/>
        </w:rPr>
        <w:t>a Adama Szejnfelda</w:t>
      </w:r>
    </w:p>
    <w:p w:rsidR="00B36CCF" w:rsidRPr="00B36CCF" w:rsidRDefault="00A845D5" w:rsidP="00B36CCF">
      <w:pPr>
        <w:spacing w:after="0" w:line="240" w:lineRule="auto"/>
        <w:jc w:val="right"/>
        <w:rPr>
          <w:rFonts w:ascii="Times New Roman" w:hAnsi="Times New Roman"/>
          <w:sz w:val="24"/>
          <w:szCs w:val="24"/>
        </w:rPr>
      </w:pPr>
      <w:hyperlink r:id="rId10" w:history="1">
        <w:r w:rsidR="00B36CCF" w:rsidRPr="00B36CCF">
          <w:rPr>
            <w:rStyle w:val="Hipercze"/>
            <w:rFonts w:ascii="Times New Roman" w:hAnsi="Times New Roman"/>
            <w:sz w:val="24"/>
            <w:szCs w:val="24"/>
          </w:rPr>
          <w:t>www.szejnfeld.pl</w:t>
        </w:r>
      </w:hyperlink>
    </w:p>
    <w:p w:rsidR="00B36CCF" w:rsidRPr="00B36CCF" w:rsidRDefault="00A845D5" w:rsidP="00B36CCF">
      <w:pPr>
        <w:spacing w:after="0" w:line="240" w:lineRule="auto"/>
        <w:jc w:val="right"/>
        <w:rPr>
          <w:rFonts w:ascii="Times New Roman" w:hAnsi="Times New Roman"/>
          <w:sz w:val="24"/>
          <w:szCs w:val="24"/>
        </w:rPr>
      </w:pPr>
      <w:hyperlink r:id="rId11" w:history="1">
        <w:r w:rsidR="00B36CCF" w:rsidRPr="00B36CCF">
          <w:rPr>
            <w:rStyle w:val="Hipercze"/>
            <w:rFonts w:ascii="Times New Roman" w:hAnsi="Times New Roman"/>
            <w:sz w:val="24"/>
            <w:szCs w:val="24"/>
          </w:rPr>
          <w:t>www.kobiecastronazycia.pl</w:t>
        </w:r>
      </w:hyperlink>
    </w:p>
    <w:p w:rsidR="00B36CCF" w:rsidRPr="00B36CCF" w:rsidRDefault="00B36CCF" w:rsidP="00B36CCF">
      <w:pPr>
        <w:spacing w:after="0" w:line="240" w:lineRule="auto"/>
        <w:jc w:val="right"/>
        <w:rPr>
          <w:rFonts w:ascii="Times New Roman" w:hAnsi="Times New Roman"/>
          <w:sz w:val="24"/>
          <w:szCs w:val="24"/>
        </w:rPr>
      </w:pPr>
    </w:p>
    <w:p w:rsidR="00B36CCF" w:rsidRDefault="00B36CCF"/>
    <w:sectPr w:rsidR="00B36C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DC" w:rsidRDefault="00FD45DC" w:rsidP="006A2732">
      <w:pPr>
        <w:spacing w:after="0" w:line="240" w:lineRule="auto"/>
      </w:pPr>
      <w:r>
        <w:separator/>
      </w:r>
    </w:p>
  </w:endnote>
  <w:endnote w:type="continuationSeparator" w:id="0">
    <w:p w:rsidR="00FD45DC" w:rsidRDefault="00FD45DC" w:rsidP="006A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28819"/>
      <w:docPartObj>
        <w:docPartGallery w:val="Page Numbers (Bottom of Page)"/>
        <w:docPartUnique/>
      </w:docPartObj>
    </w:sdtPr>
    <w:sdtEndPr/>
    <w:sdtContent>
      <w:p w:rsidR="006A2732" w:rsidRDefault="006A2732">
        <w:pPr>
          <w:pStyle w:val="Stopka"/>
          <w:jc w:val="right"/>
        </w:pPr>
        <w:r>
          <w:fldChar w:fldCharType="begin"/>
        </w:r>
        <w:r>
          <w:instrText>PAGE   \* MERGEFORMAT</w:instrText>
        </w:r>
        <w:r>
          <w:fldChar w:fldCharType="separate"/>
        </w:r>
        <w:r w:rsidR="00A845D5">
          <w:rPr>
            <w:noProof/>
          </w:rPr>
          <w:t>1</w:t>
        </w:r>
        <w:r>
          <w:fldChar w:fldCharType="end"/>
        </w:r>
      </w:p>
    </w:sdtContent>
  </w:sdt>
  <w:p w:rsidR="006A2732" w:rsidRDefault="006A27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DC" w:rsidRDefault="00FD45DC" w:rsidP="006A2732">
      <w:pPr>
        <w:spacing w:after="0" w:line="240" w:lineRule="auto"/>
      </w:pPr>
      <w:r>
        <w:separator/>
      </w:r>
    </w:p>
  </w:footnote>
  <w:footnote w:type="continuationSeparator" w:id="0">
    <w:p w:rsidR="00FD45DC" w:rsidRDefault="00FD45DC" w:rsidP="006A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0EF"/>
    <w:multiLevelType w:val="hybridMultilevel"/>
    <w:tmpl w:val="C3BED4B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AF0538A"/>
    <w:multiLevelType w:val="hybridMultilevel"/>
    <w:tmpl w:val="A32653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125B6C2A"/>
    <w:multiLevelType w:val="hybridMultilevel"/>
    <w:tmpl w:val="BA90B47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18035FBE"/>
    <w:multiLevelType w:val="hybridMultilevel"/>
    <w:tmpl w:val="8C58B0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24B44964"/>
    <w:multiLevelType w:val="hybridMultilevel"/>
    <w:tmpl w:val="8A4895F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24C723FB"/>
    <w:multiLevelType w:val="hybridMultilevel"/>
    <w:tmpl w:val="F970DBC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30FB5247"/>
    <w:multiLevelType w:val="hybridMultilevel"/>
    <w:tmpl w:val="5F188A2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E973CD"/>
    <w:multiLevelType w:val="hybridMultilevel"/>
    <w:tmpl w:val="CA246692"/>
    <w:lvl w:ilvl="0" w:tplc="AEEC1A1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331666A"/>
    <w:multiLevelType w:val="hybridMultilevel"/>
    <w:tmpl w:val="A006B39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4A450B3F"/>
    <w:multiLevelType w:val="hybridMultilevel"/>
    <w:tmpl w:val="27F8C3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572E47CA"/>
    <w:multiLevelType w:val="hybridMultilevel"/>
    <w:tmpl w:val="9558E00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68240AA4"/>
    <w:multiLevelType w:val="hybridMultilevel"/>
    <w:tmpl w:val="B4BC020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73E26C8A"/>
    <w:multiLevelType w:val="hybridMultilevel"/>
    <w:tmpl w:val="92DA32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AC657B8"/>
    <w:multiLevelType w:val="hybridMultilevel"/>
    <w:tmpl w:val="EAA0C44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nsid w:val="7C331677"/>
    <w:multiLevelType w:val="hybridMultilevel"/>
    <w:tmpl w:val="C75ED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C6C1E4A"/>
    <w:multiLevelType w:val="hybridMultilevel"/>
    <w:tmpl w:val="53729C0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3"/>
  </w:num>
  <w:num w:numId="9">
    <w:abstractNumId w:val="8"/>
  </w:num>
  <w:num w:numId="10">
    <w:abstractNumId w:val="15"/>
  </w:num>
  <w:num w:numId="11">
    <w:abstractNumId w:val="9"/>
  </w:num>
  <w:num w:numId="12">
    <w:abstractNumId w:val="6"/>
  </w:num>
  <w:num w:numId="13">
    <w:abstractNumId w:val="1"/>
  </w:num>
  <w:num w:numId="14">
    <w:abstractNumId w:val="4"/>
  </w:num>
  <w:num w:numId="15">
    <w:abstractNumId w:val="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EB"/>
    <w:rsid w:val="00051CBF"/>
    <w:rsid w:val="001153A4"/>
    <w:rsid w:val="00254353"/>
    <w:rsid w:val="0026021A"/>
    <w:rsid w:val="0026624F"/>
    <w:rsid w:val="00473DEB"/>
    <w:rsid w:val="0069510A"/>
    <w:rsid w:val="006A2732"/>
    <w:rsid w:val="006C510D"/>
    <w:rsid w:val="007A6667"/>
    <w:rsid w:val="007C1D99"/>
    <w:rsid w:val="007F088E"/>
    <w:rsid w:val="0090226B"/>
    <w:rsid w:val="009715D9"/>
    <w:rsid w:val="00A23835"/>
    <w:rsid w:val="00A845D5"/>
    <w:rsid w:val="00B36CCF"/>
    <w:rsid w:val="00BC3EAD"/>
    <w:rsid w:val="00CD2879"/>
    <w:rsid w:val="00CF6E9B"/>
    <w:rsid w:val="00D90C68"/>
    <w:rsid w:val="00E22A67"/>
    <w:rsid w:val="00E515A3"/>
    <w:rsid w:val="00E94D79"/>
    <w:rsid w:val="00EF77DD"/>
    <w:rsid w:val="00FD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DE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73DEB"/>
    <w:rPr>
      <w:color w:val="0000FF"/>
      <w:u w:val="single"/>
    </w:rPr>
  </w:style>
  <w:style w:type="paragraph" w:styleId="Tekstpodstawowywcity">
    <w:name w:val="Body Text Indent"/>
    <w:basedOn w:val="Normalny"/>
    <w:link w:val="TekstpodstawowywcityZnak"/>
    <w:semiHidden/>
    <w:unhideWhenUsed/>
    <w:rsid w:val="00473DE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473DE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0C68"/>
    <w:rPr>
      <w:b/>
      <w:bCs/>
    </w:rPr>
  </w:style>
  <w:style w:type="paragraph" w:styleId="Akapitzlist">
    <w:name w:val="List Paragraph"/>
    <w:basedOn w:val="Normalny"/>
    <w:uiPriority w:val="34"/>
    <w:qFormat/>
    <w:rsid w:val="006C510D"/>
    <w:pPr>
      <w:ind w:left="720"/>
      <w:contextualSpacing/>
    </w:pPr>
  </w:style>
  <w:style w:type="paragraph" w:styleId="Nagwek">
    <w:name w:val="header"/>
    <w:basedOn w:val="Normalny"/>
    <w:link w:val="NagwekZnak"/>
    <w:uiPriority w:val="99"/>
    <w:unhideWhenUsed/>
    <w:rsid w:val="006A2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2732"/>
    <w:rPr>
      <w:rFonts w:ascii="Calibri" w:eastAsia="Calibri" w:hAnsi="Calibri" w:cs="Times New Roman"/>
    </w:rPr>
  </w:style>
  <w:style w:type="paragraph" w:styleId="Stopka">
    <w:name w:val="footer"/>
    <w:basedOn w:val="Normalny"/>
    <w:link w:val="StopkaZnak"/>
    <w:uiPriority w:val="99"/>
    <w:unhideWhenUsed/>
    <w:rsid w:val="006A2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7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DE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473DEB"/>
    <w:rPr>
      <w:color w:val="0000FF"/>
      <w:u w:val="single"/>
    </w:rPr>
  </w:style>
  <w:style w:type="paragraph" w:styleId="Tekstpodstawowywcity">
    <w:name w:val="Body Text Indent"/>
    <w:basedOn w:val="Normalny"/>
    <w:link w:val="TekstpodstawowywcityZnak"/>
    <w:semiHidden/>
    <w:unhideWhenUsed/>
    <w:rsid w:val="00473DE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473DE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90C68"/>
    <w:rPr>
      <w:b/>
      <w:bCs/>
    </w:rPr>
  </w:style>
  <w:style w:type="paragraph" w:styleId="Akapitzlist">
    <w:name w:val="List Paragraph"/>
    <w:basedOn w:val="Normalny"/>
    <w:uiPriority w:val="34"/>
    <w:qFormat/>
    <w:rsid w:val="006C510D"/>
    <w:pPr>
      <w:ind w:left="720"/>
      <w:contextualSpacing/>
    </w:pPr>
  </w:style>
  <w:style w:type="paragraph" w:styleId="Nagwek">
    <w:name w:val="header"/>
    <w:basedOn w:val="Normalny"/>
    <w:link w:val="NagwekZnak"/>
    <w:uiPriority w:val="99"/>
    <w:unhideWhenUsed/>
    <w:rsid w:val="006A2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2732"/>
    <w:rPr>
      <w:rFonts w:ascii="Calibri" w:eastAsia="Calibri" w:hAnsi="Calibri" w:cs="Times New Roman"/>
    </w:rPr>
  </w:style>
  <w:style w:type="paragraph" w:styleId="Stopka">
    <w:name w:val="footer"/>
    <w:basedOn w:val="Normalny"/>
    <w:link w:val="StopkaZnak"/>
    <w:uiPriority w:val="99"/>
    <w:unhideWhenUsed/>
    <w:rsid w:val="006A2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7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jnfeld.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biecastronazycia.pl" TargetMode="External"/><Relationship Id="rId5" Type="http://schemas.openxmlformats.org/officeDocument/2006/relationships/webSettings" Target="webSettings.xml"/><Relationship Id="rId10" Type="http://schemas.openxmlformats.org/officeDocument/2006/relationships/hyperlink" Target="http://www.szejnfeld.pl" TargetMode="External"/><Relationship Id="rId4" Type="http://schemas.openxmlformats.org/officeDocument/2006/relationships/settings" Target="settings.xml"/><Relationship Id="rId9" Type="http://schemas.openxmlformats.org/officeDocument/2006/relationships/hyperlink" Target="http://www.kobiecastronazyc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9208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Szejnfeld</dc:creator>
  <cp:lastModifiedBy>Poseł</cp:lastModifiedBy>
  <cp:revision>3</cp:revision>
  <dcterms:created xsi:type="dcterms:W3CDTF">2012-12-10T08:50:00Z</dcterms:created>
  <dcterms:modified xsi:type="dcterms:W3CDTF">2012-12-10T08:55:00Z</dcterms:modified>
</cp:coreProperties>
</file>